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C9C0E" w14:textId="33E4CEBF" w:rsidR="00C31025" w:rsidRPr="007030D1" w:rsidRDefault="00C31025" w:rsidP="007030D1">
      <w:pPr>
        <w:jc w:val="center"/>
        <w:rPr>
          <w:rFonts w:ascii="Times New Roman" w:hAnsi="Times New Roman" w:cs="Times New Roman"/>
          <w:b/>
          <w:bCs/>
          <w:color w:val="444444"/>
          <w:sz w:val="26"/>
          <w:szCs w:val="26"/>
          <w:shd w:val="clear" w:color="auto" w:fill="FFFFFF"/>
        </w:rPr>
      </w:pPr>
      <w:bookmarkStart w:id="0" w:name="_Hlk199511832"/>
      <w:bookmarkEnd w:id="0"/>
      <w:r w:rsidRPr="007030D1">
        <w:rPr>
          <w:rFonts w:ascii="Times New Roman" w:hAnsi="Times New Roman" w:cs="Times New Roman"/>
          <w:b/>
          <w:bCs/>
          <w:color w:val="444444"/>
          <w:sz w:val="26"/>
          <w:szCs w:val="26"/>
          <w:shd w:val="clear" w:color="auto" w:fill="FFFFFF"/>
        </w:rPr>
        <w:t xml:space="preserve">Политика обработки персональных данных сайта </w:t>
      </w:r>
      <w:r w:rsidR="00315067" w:rsidRPr="00315067">
        <w:rPr>
          <w:rFonts w:ascii="Times New Roman" w:hAnsi="Times New Roman" w:cs="Times New Roman"/>
          <w:b/>
          <w:bCs/>
          <w:color w:val="444444"/>
          <w:sz w:val="26"/>
          <w:szCs w:val="26"/>
          <w:shd w:val="clear" w:color="auto" w:fill="FFFFFF"/>
        </w:rPr>
        <w:t>formika-mebel.ru</w:t>
      </w:r>
    </w:p>
    <w:p w14:paraId="03C5C736" w14:textId="77777777" w:rsidR="00C31025" w:rsidRPr="009A6775" w:rsidRDefault="00C31025" w:rsidP="007030D1">
      <w:pPr>
        <w:spacing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1. Основные понятия </w:t>
      </w:r>
    </w:p>
    <w:p w14:paraId="7A702E56" w14:textId="43ACD7F2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1.1. Политика обработки персональных данных пользователей сайта </w:t>
      </w:r>
      <w:bookmarkStart w:id="1" w:name="_Hlk202298249"/>
      <w:r w:rsidR="00315067" w:rsidRPr="000801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fldChar w:fldCharType="begin"/>
      </w:r>
      <w:r w:rsidR="00315067" w:rsidRPr="000801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instrText xml:space="preserve"> HYPERLINK "https://formika-mebel.ru" </w:instrText>
      </w:r>
      <w:r w:rsidR="00315067" w:rsidRPr="000801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fldChar w:fldCharType="separate"/>
      </w:r>
      <w:r w:rsidR="00315067" w:rsidRPr="000801E3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  <w:u w:val="none"/>
          <w:shd w:val="clear" w:color="auto" w:fill="FFFFFF"/>
        </w:rPr>
        <w:t>https://formika-mebel.ru</w:t>
      </w:r>
      <w:r w:rsidR="00315067" w:rsidRPr="000801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fldChar w:fldCharType="end"/>
      </w:r>
      <w:r w:rsidR="003150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1"/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далее — Политика) действует в отношении всех персональных данных, которые </w:t>
      </w:r>
      <w:r w:rsidR="00673459" w:rsidRPr="009A67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Индивидуальный предприниматель </w:t>
      </w:r>
      <w:proofErr w:type="spellStart"/>
      <w:r w:rsidR="00673459" w:rsidRPr="009A6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Вагапов</w:t>
      </w:r>
      <w:proofErr w:type="spellEnd"/>
      <w:r w:rsidR="00673459" w:rsidRPr="009A6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Ильяс </w:t>
      </w:r>
      <w:proofErr w:type="spellStart"/>
      <w:r w:rsidR="00673459" w:rsidRPr="009A67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Ралинатович</w:t>
      </w:r>
      <w:proofErr w:type="spellEnd"/>
      <w:r w:rsidR="00673459"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(далее — Оператор) получает от клиентов, использующих сайт и его сервисы (далее — Пользователи и Сайт соответственно). </w:t>
      </w:r>
    </w:p>
    <w:p w14:paraId="10DA00D2" w14:textId="77777777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1.2. Политика: </w:t>
      </w:r>
    </w:p>
    <w:p w14:paraId="35F86D6B" w14:textId="77777777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1.2.1. Определяет цели, правовые основания, порядок и объем обрабатываемых персональных данных Пользователей; </w:t>
      </w:r>
    </w:p>
    <w:p w14:paraId="596B2A48" w14:textId="77777777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1.2.2. Содержит сведения о реализуемых требованиях к защите обрабатываемых персональных данных; </w:t>
      </w:r>
    </w:p>
    <w:p w14:paraId="1D7D60AF" w14:textId="77777777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1.2.3. Определяет порядок взаимодействия с субъектами персональных данных при поступлении от них обращений. </w:t>
      </w:r>
    </w:p>
    <w:p w14:paraId="1757F5E5" w14:textId="418A499F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1.3. Текст Политики доступен Пользователям в сети Интернет по адресу </w:t>
      </w:r>
      <w:hyperlink r:id="rId6" w:history="1">
        <w:r w:rsidR="00315067" w:rsidRPr="000801E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https://formika-mebel.ru/privacy-policy/</w:t>
        </w:r>
      </w:hyperlink>
      <w:r w:rsidR="00315067" w:rsidRPr="00080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15067"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случае несогласия с условиями Политики Пользователь должен немедленно прекратить любое использование Сайта. </w:t>
      </w:r>
    </w:p>
    <w:p w14:paraId="091E909E" w14:textId="77777777" w:rsidR="00C31025" w:rsidRPr="009A6775" w:rsidRDefault="00C31025" w:rsidP="009A67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1.4. В Политике понятия используются в следующих значениях: </w:t>
      </w:r>
    </w:p>
    <w:p w14:paraId="692F3003" w14:textId="528AAF25" w:rsidR="00C31025" w:rsidRPr="009A6775" w:rsidRDefault="00C31025" w:rsidP="00CC0138">
      <w:pPr>
        <w:pStyle w:val="selectable-text"/>
        <w:spacing w:before="120" w:beforeAutospacing="0" w:after="120" w:afterAutospacing="0"/>
        <w:rPr>
          <w:color w:val="000000" w:themeColor="text1"/>
        </w:rPr>
      </w:pPr>
      <w:r w:rsidRPr="009A6775">
        <w:rPr>
          <w:b/>
          <w:bCs/>
          <w:color w:val="000000" w:themeColor="text1"/>
          <w:shd w:val="clear" w:color="auto" w:fill="FFFFFF"/>
        </w:rPr>
        <w:t>Персональные данные</w:t>
      </w:r>
      <w:r w:rsidRPr="009A6775">
        <w:rPr>
          <w:color w:val="000000" w:themeColor="text1"/>
          <w:shd w:val="clear" w:color="auto" w:fill="FFFFFF"/>
        </w:rPr>
        <w:t xml:space="preserve"> - любая информация, относящаяся прямо или косвенно к определенному или определяемому физическому лицу (субъекту персональных данных). </w:t>
      </w:r>
      <w:r w:rsidRPr="009A6775">
        <w:rPr>
          <w:b/>
          <w:bCs/>
          <w:color w:val="000000" w:themeColor="text1"/>
          <w:shd w:val="clear" w:color="auto" w:fill="FFFFFF"/>
        </w:rPr>
        <w:t>Оператор персональных данных (Оператор</w:t>
      </w:r>
      <w:r w:rsidRPr="009A6775">
        <w:rPr>
          <w:color w:val="000000" w:themeColor="text1"/>
          <w:shd w:val="clear" w:color="auto" w:fill="FFFFFF"/>
        </w:rPr>
        <w:t>)</w:t>
      </w:r>
      <w:r w:rsidR="00591517">
        <w:rPr>
          <w:color w:val="000000" w:themeColor="text1"/>
          <w:shd w:val="clear" w:color="auto" w:fill="FFFFFF"/>
        </w:rPr>
        <w:t xml:space="preserve"> </w:t>
      </w:r>
      <w:r w:rsidRPr="009A6775">
        <w:rPr>
          <w:color w:val="000000" w:themeColor="text1"/>
          <w:shd w:val="clear" w:color="auto" w:fill="FFFFFF"/>
        </w:rPr>
        <w:t xml:space="preserve">- </w:t>
      </w:r>
      <w:bookmarkStart w:id="2" w:name="_Hlk199514074"/>
      <w:r w:rsidR="00CC0138" w:rsidRPr="009A6775">
        <w:rPr>
          <w:color w:val="000000" w:themeColor="text1"/>
        </w:rPr>
        <w:t xml:space="preserve">Индивидуальный предприниматель </w:t>
      </w:r>
      <w:proofErr w:type="spellStart"/>
      <w:r w:rsidR="00CC0138" w:rsidRPr="009A6775">
        <w:rPr>
          <w:color w:val="000000" w:themeColor="text1"/>
        </w:rPr>
        <w:t>Вагапов</w:t>
      </w:r>
      <w:proofErr w:type="spellEnd"/>
      <w:r w:rsidR="00CC0138" w:rsidRPr="009A6775">
        <w:rPr>
          <w:color w:val="000000" w:themeColor="text1"/>
        </w:rPr>
        <w:t xml:space="preserve"> Ильяс </w:t>
      </w:r>
      <w:proofErr w:type="spellStart"/>
      <w:r w:rsidR="00CC0138" w:rsidRPr="009A6775">
        <w:rPr>
          <w:color w:val="000000" w:themeColor="text1"/>
        </w:rPr>
        <w:t>Ралинатович</w:t>
      </w:r>
      <w:proofErr w:type="spellEnd"/>
      <w:r w:rsidRPr="009A6775">
        <w:rPr>
          <w:color w:val="000000" w:themeColor="text1"/>
          <w:shd w:val="clear" w:color="auto" w:fill="FFFFFF"/>
        </w:rPr>
        <w:t>,</w:t>
      </w:r>
      <w:bookmarkEnd w:id="2"/>
      <w:r w:rsidRPr="009A6775">
        <w:rPr>
          <w:color w:val="000000" w:themeColor="text1"/>
          <w:shd w:val="clear" w:color="auto" w:fill="FFFFFF"/>
        </w:rPr>
        <w:t xml:space="preserve"> расположенн</w:t>
      </w:r>
      <w:r w:rsidR="00CC0138" w:rsidRPr="009A6775">
        <w:rPr>
          <w:color w:val="000000" w:themeColor="text1"/>
          <w:shd w:val="clear" w:color="auto" w:fill="FFFFFF"/>
        </w:rPr>
        <w:t>ый</w:t>
      </w:r>
      <w:r w:rsidRPr="009A6775">
        <w:rPr>
          <w:color w:val="000000" w:themeColor="text1"/>
          <w:shd w:val="clear" w:color="auto" w:fill="FFFFFF"/>
        </w:rPr>
        <w:t xml:space="preserve"> по адресу: </w:t>
      </w:r>
      <w:r w:rsidR="00CC0138" w:rsidRPr="009A6775">
        <w:rPr>
          <w:color w:val="000000" w:themeColor="text1"/>
        </w:rPr>
        <w:t>Город Домодедово, Каширское шоссе 4к1, офис 229. БЦ Лофт</w:t>
      </w:r>
      <w:r w:rsidRPr="009A6775">
        <w:rPr>
          <w:color w:val="000000" w:themeColor="text1"/>
          <w:shd w:val="clear" w:color="auto" w:fill="FFFFFF"/>
        </w:rPr>
        <w:t xml:space="preserve">. Оператор самостоятельно организует и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действия, совершаемые с персональными данными. </w:t>
      </w:r>
    </w:p>
    <w:p w14:paraId="258D3F57" w14:textId="5B04CA79" w:rsidR="00C31025" w:rsidRPr="009A6775" w:rsidRDefault="00C3102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Обработка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любое действие или совокупность действий,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</w:t>
      </w:r>
      <w:proofErr w:type="gramStart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удаление, </w:t>
      </w:r>
      <w:r w:rsidR="0005339A"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gramEnd"/>
      <w:r w:rsidR="0005339A"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уничтожение персональных данных. </w:t>
      </w:r>
    </w:p>
    <w:p w14:paraId="0DCF2A0A" w14:textId="77777777" w:rsidR="00C3102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Автоматизированная обработка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обработка персональных данных с помощью средств вычислительной техники. </w:t>
      </w:r>
    </w:p>
    <w:p w14:paraId="2CB46AFB" w14:textId="77777777" w:rsidR="00C3102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Распространение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действия, направленные на раскрытие персональных данных неопределенному кругу лиц. </w:t>
      </w:r>
    </w:p>
    <w:p w14:paraId="2A5C4A67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Предоставление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действия, направленные на раскрытие персональных данных определенному лицу или определяемому кругу лиц. </w:t>
      </w:r>
    </w:p>
    <w:p w14:paraId="68714D1F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Использование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 </w:t>
      </w:r>
    </w:p>
    <w:p w14:paraId="26EE42C3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Обезличивание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 </w:t>
      </w:r>
    </w:p>
    <w:p w14:paraId="344082D4" w14:textId="28F74190" w:rsidR="008E5985" w:rsidRPr="009A6775" w:rsidRDefault="00C31025" w:rsidP="0003696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Уничтожение персональных данных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действия, в результате которых становится невозможным восстановить содержание персональных данных в информационной 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системе персональных данных и (или) в результате которых уничтожаются материальные носители персональных данных. </w:t>
      </w:r>
    </w:p>
    <w:p w14:paraId="763D60AC" w14:textId="2BB29D3F" w:rsidR="0005339A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Информационная система персональных </w:t>
      </w:r>
      <w:proofErr w:type="gramStart"/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данных</w:t>
      </w:r>
      <w:r w:rsidR="0005339A"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Совокупность</w:t>
      </w:r>
      <w:proofErr w:type="gramEnd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содержащихся в базах данных персональных данных и обеспечивающих их обработку информационных технологий и технических средств. </w:t>
      </w:r>
    </w:p>
    <w:p w14:paraId="10D41EB6" w14:textId="21F1F9A0" w:rsidR="0005339A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Пользовательское соглашение </w:t>
      </w:r>
      <w:proofErr w:type="spellStart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Соглашение</w:t>
      </w:r>
      <w:proofErr w:type="spellEnd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размещенное в сети Интернет по адресу: </w:t>
      </w:r>
      <w:hyperlink r:id="rId7" w:history="1">
        <w:r w:rsidR="00315067" w:rsidRPr="000801E3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FFFFF"/>
          </w:rPr>
          <w:t>https://formika-mebel.ru</w:t>
        </w:r>
      </w:hyperlink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являющееся предложением Оператора заключить соглашение с любым третьим лицом, использующим Сайт на условиях, предусмотренных Пользовательским соглашением. </w:t>
      </w:r>
    </w:p>
    <w:p w14:paraId="1240A7BE" w14:textId="7E474FFA" w:rsidR="008E5985" w:rsidRPr="009A6775" w:rsidRDefault="00C31025" w:rsidP="00142553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Файлы </w:t>
      </w:r>
      <w:proofErr w:type="spellStart"/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cookie</w:t>
      </w:r>
      <w:proofErr w:type="spellEnd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Данные, которые автоматически передаются Оператору в процессе использования Сайта с помощью установленного на устройстве Пользователя программного обеспечения, в том числе IP-адрес, географическое местоположение, информация о браузере и виде операционной системы устройства Пользователя, технические характеристики оборудования и программного обеспечения, используемых Пользователем, дата и время доступа к Сайту. </w:t>
      </w:r>
    </w:p>
    <w:p w14:paraId="425CDEFE" w14:textId="77777777" w:rsidR="008E5985" w:rsidRPr="009A6775" w:rsidRDefault="00C31025" w:rsidP="00142553">
      <w:pPr>
        <w:spacing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2. Правовые основания и цели обработки персональных данных </w:t>
      </w:r>
    </w:p>
    <w:p w14:paraId="568A0C50" w14:textId="7C945880" w:rsidR="008E5985" w:rsidRPr="000801E3" w:rsidRDefault="00C31025" w:rsidP="00C3102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2.1. Обработка персональных данных Пользователей осуществляется на следующих правовых основаниях: Гражданский кодекс Российской Федерации. Федеральный закон 152-ФЗ. Пользовательское соглашение и иные соглашения, расположенные на Сайте </w:t>
      </w:r>
      <w:hyperlink r:id="rId8" w:history="1">
        <w:r w:rsidR="00315067" w:rsidRPr="000801E3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FFFFF"/>
          </w:rPr>
          <w:t>https://formika-mebel.ru</w:t>
        </w:r>
      </w:hyperlink>
      <w:r w:rsidRPr="00080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1756C93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2.2. Оператор обрабатывает персональные данные Пользователей исключительно в следующих целях:</w:t>
      </w:r>
    </w:p>
    <w:p w14:paraId="5E7760CC" w14:textId="5B61E4B4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2.2.</w:t>
      </w:r>
      <w:r w:rsidR="008E5985"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Установление и поддержание связи между Пользователем и Оператором, консультирование по вопросам оказания услуг. </w:t>
      </w:r>
    </w:p>
    <w:p w14:paraId="0600723A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2.2.2. Направление Оператором на адрес электронной почты Пользователя сообщений рекламного характера; таргетирование рекламных материалов. </w:t>
      </w:r>
    </w:p>
    <w:p w14:paraId="365CACE1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2.2.3. Улучшение качества обслуживания Пользователей и модернизация Сайта Оператора путем обработки запросов и заявок от Пользователя. </w:t>
      </w:r>
    </w:p>
    <w:p w14:paraId="4FEB941D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2.2.4. Статистические и иные исследования на основе обезличенной информации, предоставленной Пользователем. </w:t>
      </w:r>
    </w:p>
    <w:p w14:paraId="15DF141A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Конкретный объем персональных данных, обрабатываемых в указанных выше целях, определен в разделе 4. Политики. </w:t>
      </w:r>
    </w:p>
    <w:p w14:paraId="324A490B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 Условия и порядок предоставления согласия на обработку персональных данных Оператором </w:t>
      </w:r>
    </w:p>
    <w:p w14:paraId="5FFC6900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 Оператор не проверяет предоставляемые Пользователем персональные данные. В связи с этим Оператор исходит из того, что при предоставлении персональных данных на Сайте Пользователь: </w:t>
      </w:r>
    </w:p>
    <w:p w14:paraId="6830E834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Является дееспособным лицом. В случае недееспособности лица, использующего Сайт, согласие на обработку персональных данных предоставляется законным представителем Пользователя, который ознакомился и принял условия обработки персональных данных, указанные в настоящей Политике. </w:t>
      </w:r>
    </w:p>
    <w:p w14:paraId="045B0BDA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3.1.2. Указывает достоверную информацию о себе или о представляемом недееспособном лице (п. 3.1.1) в объемах, необходимых для использования Сайта. </w:t>
      </w:r>
    </w:p>
    <w:p w14:paraId="0B8FBF6C" w14:textId="77777777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3.2. Пользователь принимает условия Политики и дает Оператору информированное и осознанное согласие на обработку своих персональных данных на условиях, предусмотренных Политикой и Законом: </w:t>
      </w:r>
    </w:p>
    <w:p w14:paraId="73CA2082" w14:textId="03E4A8D0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3.2.1. При заполнении формы обратной связи, в том числе заполнение формы конфигуратора, заявки на использование других сервисов Сайта — для персональных данных, которые Пользователь предоставляет Оператору при заполнении формы обратной </w:t>
      </w:r>
      <w:r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связи в сети Интернет на Сайте и электронных сервисах (</w:t>
      </w:r>
      <w:proofErr w:type="spellStart"/>
      <w:r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Yandex</w:t>
      </w:r>
      <w:proofErr w:type="spellEnd"/>
      <w:r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Google и т.д.).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Пользователь считается предоставившим согласие на обработку своих персональных данных, внесенных в поля формы обратной связи, в момент нажатия кнопки, подтверждающей отправку заявки (</w:t>
      </w:r>
      <w:r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кнопки могут называться «Отправить»,</w:t>
      </w:r>
      <w:r w:rsid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«Сделать расчет»,</w:t>
      </w:r>
      <w:r w:rsidRPr="003150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«Оставить заявку» и иным аналогичным образом).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C25D535" w14:textId="688374E0" w:rsidR="008E5985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3.2.2. При оформлении подписки на получение информационных и новостных материалов от Оператора — путем заполнения формы для оформления подписки на рассылку, расположенной в сети Интернет по адресу </w:t>
      </w:r>
      <w:hyperlink r:id="rId9" w:history="1">
        <w:r w:rsidR="00315067" w:rsidRPr="000801E3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FFFFF"/>
          </w:rPr>
          <w:t>https://formika-mebel.ru</w:t>
        </w:r>
      </w:hyperlink>
      <w:r w:rsidRPr="000801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Форма для оформления подписки становится доступной после прохождения процедуры регистрации. Пользователь считается предоставившим согласие на обработку своих персональных данных при проставлении галочки в </w:t>
      </w:r>
      <w:r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поле «Настоящим даю согласие на обработку персональных данных» в момент нажатия кнопки </w:t>
      </w:r>
      <w:r w:rsidRPr="008D47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«Подписаться»</w:t>
      </w:r>
      <w:r w:rsidR="00315067" w:rsidRPr="008D47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либо </w:t>
      </w:r>
      <w:r w:rsidR="002B6ED5" w:rsidRPr="008D47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«Получить результаты»</w:t>
      </w:r>
      <w:r w:rsidRPr="008D47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E4EE1CE" w14:textId="47F69C43" w:rsidR="00463D50" w:rsidRPr="009A6775" w:rsidRDefault="00C31025" w:rsidP="00142553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3.2.3. При любом использовании Сайта — для персональных данных, которые автоматически передаются Оператору в процессе использования Сайта с помощью установленного на устройстве Пользователя программного обеспечения. Пользователь считается предоставившим согласие на обработку своих персональных данных в момент начала использования Сайта. 3.3. Согласие Пользователя на обработку Оператором его персональных данных действует со дня, предоставления согласия на их обработку (п. 3.2 Политики), и в течение срока, необходимого для достижения целей обработки персональных данных. </w:t>
      </w:r>
    </w:p>
    <w:p w14:paraId="7F5B7465" w14:textId="77777777" w:rsidR="00463D50" w:rsidRPr="009A6775" w:rsidRDefault="00C31025" w:rsidP="00142553">
      <w:pPr>
        <w:spacing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4. Персональные данные, используются и обрабатываются Оператором </w:t>
      </w:r>
    </w:p>
    <w:p w14:paraId="6B80B472" w14:textId="73397C1E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Персональных данные используются оператором исключительно для исполнения указанного договора и заключения договоров с субъектом персональных данных. </w:t>
      </w:r>
    </w:p>
    <w:p w14:paraId="407354F8" w14:textId="087DDBBE" w:rsidR="009B4A87" w:rsidRPr="009A6775" w:rsidRDefault="00C31025" w:rsidP="00761009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4.1. Обработка персональных данных Пользователей осуществляется на следующих условиях: </w:t>
      </w:r>
    </w:p>
    <w:tbl>
      <w:tblPr>
        <w:tblW w:w="91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2"/>
        <w:gridCol w:w="4031"/>
      </w:tblGrid>
      <w:tr w:rsidR="009A6775" w:rsidRPr="009A6775" w14:paraId="7B68EE55" w14:textId="54ECD3E5" w:rsidTr="009B4A87">
        <w:trPr>
          <w:trHeight w:val="1088"/>
        </w:trPr>
        <w:tc>
          <w:tcPr>
            <w:tcW w:w="5072" w:type="dxa"/>
          </w:tcPr>
          <w:p w14:paraId="0C678BC0" w14:textId="611D8155" w:rsidR="009B4A87" w:rsidRPr="009A6775" w:rsidRDefault="009B4A87" w:rsidP="00463D50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                  </w:t>
            </w:r>
            <w:r w:rsidR="00F13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    </w:t>
            </w:r>
            <w:r w:rsidRPr="009A67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Цель использования персональных данных</w:t>
            </w:r>
          </w:p>
        </w:tc>
        <w:tc>
          <w:tcPr>
            <w:tcW w:w="4031" w:type="dxa"/>
          </w:tcPr>
          <w:p w14:paraId="1C89E417" w14:textId="3EBD00A7" w:rsidR="009B4A87" w:rsidRPr="009A6775" w:rsidRDefault="009B4A87" w:rsidP="009B4A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     Объем обрабатываемых персональных данных</w:t>
            </w:r>
          </w:p>
        </w:tc>
      </w:tr>
      <w:tr w:rsidR="009A6775" w:rsidRPr="009A6775" w14:paraId="5DA1C9B5" w14:textId="4D7316A5" w:rsidTr="00F13534">
        <w:trPr>
          <w:trHeight w:val="1012"/>
        </w:trPr>
        <w:tc>
          <w:tcPr>
            <w:tcW w:w="5072" w:type="dxa"/>
          </w:tcPr>
          <w:p w14:paraId="3379AAFF" w14:textId="41ECAE3D" w:rsidR="009B4A87" w:rsidRPr="009A6775" w:rsidRDefault="009B4A87" w:rsidP="00463D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Установление и поддержание связи между пользователем и Оператором (п. 2.2.1)</w:t>
            </w:r>
          </w:p>
        </w:tc>
        <w:tc>
          <w:tcPr>
            <w:tcW w:w="4031" w:type="dxa"/>
          </w:tcPr>
          <w:p w14:paraId="533890A8" w14:textId="44B64ABD" w:rsidR="009B4A87" w:rsidRPr="009A6775" w:rsidRDefault="009B4A87" w:rsidP="00463D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фамилия и имя отчество, номер телефона, адрес электронной почты</w:t>
            </w:r>
          </w:p>
        </w:tc>
      </w:tr>
      <w:tr w:rsidR="009A6775" w:rsidRPr="009A6775" w14:paraId="6266C0C2" w14:textId="77777777" w:rsidTr="00F13534">
        <w:trPr>
          <w:trHeight w:val="854"/>
        </w:trPr>
        <w:tc>
          <w:tcPr>
            <w:tcW w:w="5072" w:type="dxa"/>
          </w:tcPr>
          <w:p w14:paraId="72D46FE8" w14:textId="43141B9F" w:rsidR="009B4A87" w:rsidRPr="009A6775" w:rsidRDefault="009B4A87" w:rsidP="00463D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Исполнение обязательств по заключенным (п. 2.2.1)</w:t>
            </w:r>
          </w:p>
        </w:tc>
        <w:tc>
          <w:tcPr>
            <w:tcW w:w="4031" w:type="dxa"/>
          </w:tcPr>
          <w:p w14:paraId="5AD61815" w14:textId="5F8BA068" w:rsidR="009B4A87" w:rsidRPr="009A6775" w:rsidRDefault="009B4A87" w:rsidP="00463D5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фамилия и имя отчество, номер телефона, адрес электронной почты</w:t>
            </w:r>
          </w:p>
        </w:tc>
      </w:tr>
      <w:tr w:rsidR="009A6775" w:rsidRPr="009A6775" w14:paraId="7BE2F6BE" w14:textId="77777777" w:rsidTr="00F13534">
        <w:trPr>
          <w:trHeight w:val="1022"/>
        </w:trPr>
        <w:tc>
          <w:tcPr>
            <w:tcW w:w="5072" w:type="dxa"/>
          </w:tcPr>
          <w:p w14:paraId="6548D598" w14:textId="5E310E03" w:rsidR="009B4A87" w:rsidRPr="009A6775" w:rsidRDefault="009B4A87" w:rsidP="00B3686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Направление сообщений рекламного характера; таргетирование рекламных материалов (п. 2.2.2)</w:t>
            </w:r>
          </w:p>
        </w:tc>
        <w:tc>
          <w:tcPr>
            <w:tcW w:w="4031" w:type="dxa"/>
          </w:tcPr>
          <w:p w14:paraId="36372068" w14:textId="0B41854A" w:rsidR="009B4A87" w:rsidRPr="009A6775" w:rsidRDefault="009B4A87" w:rsidP="009B4A8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            файлы </w:t>
            </w:r>
            <w:proofErr w:type="spellStart"/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cookie</w:t>
            </w:r>
            <w:proofErr w:type="spellEnd"/>
          </w:p>
        </w:tc>
      </w:tr>
      <w:tr w:rsidR="009A6775" w:rsidRPr="009A6775" w14:paraId="32EB7E21" w14:textId="77777777" w:rsidTr="00F13534">
        <w:trPr>
          <w:trHeight w:val="980"/>
        </w:trPr>
        <w:tc>
          <w:tcPr>
            <w:tcW w:w="5072" w:type="dxa"/>
          </w:tcPr>
          <w:p w14:paraId="4D20C35F" w14:textId="7798CE1E" w:rsidR="009B4A87" w:rsidRPr="009A6775" w:rsidRDefault="009B4A87" w:rsidP="00B3686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Улучшение качества обслуживания Пользователей и модернизация Сайта (п. 2.2.3)</w:t>
            </w:r>
          </w:p>
        </w:tc>
        <w:tc>
          <w:tcPr>
            <w:tcW w:w="4031" w:type="dxa"/>
          </w:tcPr>
          <w:p w14:paraId="7CF3E029" w14:textId="753D0A35" w:rsidR="009B4A87" w:rsidRPr="009A6775" w:rsidRDefault="00A37463" w:rsidP="00A3746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</w:t>
            </w:r>
            <w:r w:rsidR="00591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="009B4A87"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файлы </w:t>
            </w:r>
            <w:proofErr w:type="spellStart"/>
            <w:r w:rsidR="009B4A87"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cookie</w:t>
            </w:r>
            <w:proofErr w:type="spellEnd"/>
          </w:p>
        </w:tc>
      </w:tr>
      <w:tr w:rsidR="009A6775" w:rsidRPr="009A6775" w14:paraId="63FAB6A2" w14:textId="77777777" w:rsidTr="00F13534">
        <w:trPr>
          <w:trHeight w:val="878"/>
        </w:trPr>
        <w:tc>
          <w:tcPr>
            <w:tcW w:w="5072" w:type="dxa"/>
          </w:tcPr>
          <w:p w14:paraId="16CA189F" w14:textId="475387E7" w:rsidR="00A86BDC" w:rsidRPr="009A6775" w:rsidRDefault="00A86BDC" w:rsidP="00B3686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Статистические и иные исследования на основе обезличенной информации (п. 2.2.4)</w:t>
            </w:r>
          </w:p>
        </w:tc>
        <w:tc>
          <w:tcPr>
            <w:tcW w:w="4031" w:type="dxa"/>
          </w:tcPr>
          <w:p w14:paraId="621F4082" w14:textId="3AA65CBC" w:rsidR="00A86BDC" w:rsidRPr="009A6775" w:rsidRDefault="00A86BDC" w:rsidP="00B3686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</w:t>
            </w:r>
            <w:r w:rsidR="00591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</w:t>
            </w:r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файлы </w:t>
            </w:r>
            <w:proofErr w:type="spellStart"/>
            <w:r w:rsidRPr="009A67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cookie</w:t>
            </w:r>
            <w:proofErr w:type="spellEnd"/>
          </w:p>
        </w:tc>
      </w:tr>
    </w:tbl>
    <w:p w14:paraId="263B929A" w14:textId="77777777" w:rsidR="009B4A87" w:rsidRPr="009A6775" w:rsidRDefault="009B4A87" w:rsidP="00463D5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416A6FE" w14:textId="77777777" w:rsidR="00591517" w:rsidRDefault="00591517" w:rsidP="00761009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623918EF" w14:textId="77777777" w:rsidR="00F13534" w:rsidRDefault="00F13534" w:rsidP="00761009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3DC295A4" w14:textId="688F72EF" w:rsidR="00463D50" w:rsidRPr="009A6775" w:rsidRDefault="00C31025" w:rsidP="00761009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5. Обработка персональных данных </w:t>
      </w:r>
    </w:p>
    <w:p w14:paraId="139AE088" w14:textId="37A48657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5.1. Обработка персональных данных Пользователя производится Оператором с использованием баз данных на территории Российской Федерации. </w:t>
      </w:r>
    </w:p>
    <w:p w14:paraId="4EB3E522" w14:textId="666A35B2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5.2. Персональные данные обрабатываются с использованием автоматизированных систем, за исключением случаев, предусмотренных п.3.2.8 Политики, а также иных случаев, когда неавтоматизированная обработка персональных данных необходима в связи с исполнением требований законодательства. </w:t>
      </w:r>
    </w:p>
    <w:p w14:paraId="17F5B2DE" w14:textId="47DB9A1B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5.3. Обработка персональных данных Пользователя включает совершение Оператором следующих действий: сбор, запись, систематизация, накопление, хранение, извлечение, использование, передача (распространение, предоставление, доступ), обезличивание, удаление, уничтожение. </w:t>
      </w:r>
    </w:p>
    <w:p w14:paraId="6A0CB6C0" w14:textId="04CBC29D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5.4. Сбор персональных данных Пользователя осуществляется в случаях, указанных в п. 3.2 Политики. </w:t>
      </w:r>
    </w:p>
    <w:p w14:paraId="5C3AF768" w14:textId="5D323449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5.5. Хранение персональных данных Пользователей осуществляется на электронных носителях. При обработке персональных данных с целью исполнения обязательств по соглашениям с Пользователем Оператор может извлекать персональные данные и хранить их на материальных носителях. Хранение таких персональных данных осуществляется в течение срока, установленного законодательством Российской Федерации об образовании и архивном деле. Хранение персональных данных осуществляется (в зависимости от того, какое событие наступит раньше): до момента их уничтожения Оператором — в случае поступления от Пользователя отзыва согласия на обработку персональных данных или требования об уничтожении персональных данных; до момента истечения срока действия согласия (п. 3.3 Политики). </w:t>
      </w:r>
    </w:p>
    <w:p w14:paraId="08DEA974" w14:textId="611776F1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5.6. Перечень разрешенных способов обработки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Третьему лицу запрещено осуществлять передачу и распространение персональных данных. </w:t>
      </w:r>
    </w:p>
    <w:p w14:paraId="37459870" w14:textId="03F5D450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5.7. Уничтожение персональных данных осуществляется Оператором в следующих случаях: поступление от Пользователя отзыва согласия на обработку персональных данных (раздел 8 Политики); получение от Пользователя требования об уничтожении персональных данных (п.7.4. Политики); истечение срока действия согласия (п. 3.3 Политики). </w:t>
      </w:r>
    </w:p>
    <w:p w14:paraId="6B534F86" w14:textId="77777777" w:rsidR="00463D50" w:rsidRPr="009A6775" w:rsidRDefault="00C31025" w:rsidP="00463D50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6. Меры, принимаемые Оператором для защиты персональных данных</w:t>
      </w:r>
    </w:p>
    <w:p w14:paraId="3DB70051" w14:textId="1A0FCDB5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Оператор принимает необходимые и достаточные правовые, организационные и технические меры для защиты информации, предоставляемой Пользователями,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 Такие действия, в частности, включают: </w:t>
      </w:r>
    </w:p>
    <w:p w14:paraId="6EC4A26A" w14:textId="0897AC3B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6.1. Назначение лица, ответственного за обработку персональных данных; </w:t>
      </w:r>
    </w:p>
    <w:p w14:paraId="292D67AE" w14:textId="4DEF4205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6.2. Регистрация в реестре операторов персональных данных; </w:t>
      </w:r>
    </w:p>
    <w:p w14:paraId="532FF6B4" w14:textId="72184C20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6.3. Применение организационных и технических мер по обеспечению безопасности персональных данных при их обработке в информационных системах; </w:t>
      </w:r>
    </w:p>
    <w:p w14:paraId="092E7C9A" w14:textId="576EDD63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6.4. Контроль фактов несанкционированного доступа к персональным данным и принятие мер по недопущению подобных инцидентов в дальнейшем; 6.5. Контроль за принимаемыми мерами по обеспечению безопасности персональных данных и уровнем защищенности информационных систем персональных данных. </w:t>
      </w:r>
    </w:p>
    <w:p w14:paraId="5D2ACCB2" w14:textId="77777777" w:rsidR="00591517" w:rsidRDefault="00591517" w:rsidP="0045683E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77D41FEF" w14:textId="44110CF4" w:rsidR="00463D50" w:rsidRPr="009A6775" w:rsidRDefault="00C31025" w:rsidP="0045683E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7. Права Пользователей Пользователь вправе: </w:t>
      </w:r>
    </w:p>
    <w:p w14:paraId="4F1C0E10" w14:textId="025451D6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7.1. По своему усмотрению предоставлять Оператору персональные данные для их обработки на условиях, указанных в Политике; </w:t>
      </w:r>
    </w:p>
    <w:p w14:paraId="720BD6C9" w14:textId="4B3BC5B2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7.2. Обращаться к Оператору с требованиями, в том числе об уточнении персональных данных; о блокировке или уничтожении персональных данных, если такие данные являются неполными, устаревшими, недостоверными, незаконно полученными или не являются необходимыми для заявленной цели обработки. Требование предъявляется в порядке, предусмотренном в разделе 8 Политики; </w:t>
      </w:r>
    </w:p>
    <w:p w14:paraId="20FA8AA7" w14:textId="77777777" w:rsidR="0045683E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7.3. На основании запроса получать от Оператора информацию, касающуюся обработки его персональных данных и предусмотренную п. 7 ст. 14 ФЗ-152. </w:t>
      </w:r>
    </w:p>
    <w:p w14:paraId="3D648584" w14:textId="0266132E" w:rsidR="00463D50" w:rsidRPr="009A6775" w:rsidRDefault="00C31025" w:rsidP="0045683E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8. Обращения Пользователей </w:t>
      </w:r>
    </w:p>
    <w:p w14:paraId="004FA2C9" w14:textId="0A24B5F1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8.1. Пользователь вправе направлять Оператору свои запросы и требования (далее – Обращение), в том числе относительно использования его персональных данных, а также отзыва согласия на обработку персональных данных. Обращение может быть направлено следующими способами: </w:t>
      </w:r>
    </w:p>
    <w:p w14:paraId="154B25EA" w14:textId="16B38706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8.1.1. В письменной форме по адресу Оператора (раздел 9 Политики); </w:t>
      </w:r>
    </w:p>
    <w:p w14:paraId="0E5F6A92" w14:textId="392825E3" w:rsidR="00463D50" w:rsidRPr="002B6ED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8.1.2. В форме электронного документа (скан-, фотокопия документа). Документ должен быть направлен с адреса электронной почты Пользователя, указанного им при регистрации на Сайте или в договоре в качестве уполномоченного адреса электронной почты, по адресу электронной почты Оператора: </w:t>
      </w:r>
      <w:r w:rsidR="002B6ED5" w:rsidRPr="002B6ED5">
        <w:rPr>
          <w:rFonts w:ascii="Times New Roman" w:hAnsi="Times New Roman" w:cs="Times New Roman"/>
        </w:rPr>
        <w:t>formika.mebel@yandex.ru.</w:t>
      </w:r>
      <w:r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ED21169" w14:textId="5BF2D843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8.2. Направляемое Пользователем, должны содержать следующую информацию: </w:t>
      </w:r>
    </w:p>
    <w:p w14:paraId="5DA38682" w14:textId="656C1798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8.2.1. Номер основного документа, удостоверяющего личность Пользователя или его представителя; сведения о дате выдачи указанного документа и выдавшем его органе; </w:t>
      </w:r>
    </w:p>
    <w:p w14:paraId="263D64B6" w14:textId="1C4D5430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8.2.2. Сведения, подтверждающие участие Пользователя в отношениях с Оператором (в частности, заполненные формы: «Обратная связь», в форме «Конфигуратора», «Подписка на новости», «Остались вопросы». </w:t>
      </w:r>
    </w:p>
    <w:p w14:paraId="4DA7A6E8" w14:textId="33BAF45D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8.2.3. Суть Обращения; 8.2.4. Подпись Пользователя или его законного представителя. </w:t>
      </w:r>
    </w:p>
    <w:p w14:paraId="5AA41D2C" w14:textId="65000AB5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8.3. Оператор рассматривает Обращение Пользователя в следующем порядке: </w:t>
      </w:r>
    </w:p>
    <w:p w14:paraId="20C9F581" w14:textId="7EDC0B22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8.3.1. Обращение регистрируется в Журнале учета Обращений Пользователей; </w:t>
      </w:r>
    </w:p>
    <w:p w14:paraId="7CC05EE6" w14:textId="7B0598F5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8.3.2. Проверяется наличие всех обязательных реквизитов Обращения; </w:t>
      </w:r>
    </w:p>
    <w:p w14:paraId="3C2E0256" w14:textId="4C1C8252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8.3.3. Проверяется обоснованность Обращения; </w:t>
      </w:r>
    </w:p>
    <w:p w14:paraId="0F28D6A5" w14:textId="2CBF2653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8.3.4. Предоставляется ответ на Обращение. В зависимости от сути Обращения ответ на него должен содержать: запрашиваемую Пользователем информацию об обрабатываемых персональных данных; мотивированный отказ в предоставлении запрашиваемой информации об обрабатываемых персональных данных; уведомление о действиях, совершаемых с персональными данными Пользователя по его Обращению Ответ на Обращение направляется в форме, соответствующей форме обращения Пользователя (п. 8.1 Политики). </w:t>
      </w:r>
    </w:p>
    <w:p w14:paraId="5831135C" w14:textId="6DC08E88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8.4. Оператор рассматривает Обращения Пользователей, предоставляет на них ответ и/или совершает необходимые действия в следующие сроки: </w:t>
      </w:r>
    </w:p>
    <w:p w14:paraId="28BF0686" w14:textId="436A183F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8.4.1. Обращение о получении информации, касающейся обработки персональных данных. Ответ на данный вид обращения направляется Пользователю в течение 30 календарных дней с момента получения Обращения. </w:t>
      </w:r>
    </w:p>
    <w:p w14:paraId="13F0AEBA" w14:textId="136BC707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8.4.2. Обращение с требованием прекратить обработку персональных данных в целях продвижения работ и услуг через прямые контакты. Оператор уничтожает обрабатываемые персональные данные в день получения Обращения Пользователя. </w:t>
      </w:r>
    </w:p>
    <w:p w14:paraId="7826D5BF" w14:textId="04E302D7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8.4.3. Обращение с требованием актуализировать персональные данные. Оператор вносит изменения в обрабатываемые персональные данные в течение 7 рабочих дней с момента получения Обращения. В течение 2 рабочих дней с момента внесения изменений в обрабатываемые персональные данные Оператор направляет уведомление Пользователю о совершенных действиях. </w:t>
      </w:r>
    </w:p>
    <w:p w14:paraId="22609EDC" w14:textId="6FBB1BCF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8.4.4. Обращение с требованием заблокировать неточные персональные данные. Оператор</w:t>
      </w:r>
      <w:proofErr w:type="gramStart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В течение</w:t>
      </w:r>
      <w:proofErr w:type="gramEnd"/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 рабочего дня с момента получения Обращения проводит проверку обоснованности Обращения. На период проверки персональные данные блокируются. Если персональные данные являются неточными, Оператор запрашивает у Пользователя точные сведения в течение 2 рабочих дней с момента получения Обращения. Оператор вносит изменения в обрабатываемые персональные данные Пользователя в течение 7 рабочих дней с момента предоставления таких сведений Пользователем. </w:t>
      </w:r>
    </w:p>
    <w:p w14:paraId="0237B4A3" w14:textId="2E1979C1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8.4.5. Обращение с требованием заблокировать неправомерно обрабатываемые персональные данные. В течение 3 рабочих дней с момента поступления Обращения Оператор прекращает обработку персональных данных и уведомляет об этом Пользователя. </w:t>
      </w:r>
    </w:p>
    <w:p w14:paraId="5ADF62DA" w14:textId="77777777" w:rsidR="007030D1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8.4.6. Обращение, содержащее отзыв согласия на обработку персональных данных. Оператор обязан прекратить обработку и уничтожить обрабатываемые персональные данные Пользователя в течение 30 дней с даты поступления Обращения.</w:t>
      </w:r>
    </w:p>
    <w:p w14:paraId="16B89BDB" w14:textId="46E019DD" w:rsidR="00463D50" w:rsidRPr="009A6775" w:rsidRDefault="00C31025" w:rsidP="007030D1">
      <w:pPr>
        <w:spacing w:before="120"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9. Изменение Политики </w:t>
      </w:r>
    </w:p>
    <w:p w14:paraId="5827E26E" w14:textId="0D26708D" w:rsidR="00463D50" w:rsidRPr="009A6775" w:rsidRDefault="00C31025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9.1. Оператор оставляет за собой право вносить изменения в Политику. На Пользователе лежит обязанность при каждом использовании Сайта знакомиться с текстом Политики. </w:t>
      </w:r>
    </w:p>
    <w:p w14:paraId="71E3512E" w14:textId="77777777" w:rsidR="007030D1" w:rsidRPr="009A6775" w:rsidRDefault="00C31025" w:rsidP="007030D1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9.2. Новая редакция Политики вступает в силу с момента ее размещения в соответствующем разделе сайта Оператора. Продолжение пользования Сайтом или его сервисами после публикации новой редакции Политики означает принятие Политики и ее условий Пользователем. В случае несогласия с условиями Политики Пользователь должен незамедлительно прекратить использование Сайта и его сервисов. </w:t>
      </w:r>
    </w:p>
    <w:p w14:paraId="0EEBB967" w14:textId="77777777" w:rsidR="007030D1" w:rsidRPr="009A6775" w:rsidRDefault="00C31025" w:rsidP="007030D1">
      <w:pPr>
        <w:spacing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A67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10. Сведения об Операторе</w:t>
      </w:r>
    </w:p>
    <w:p w14:paraId="38FCFC00" w14:textId="77777777" w:rsidR="00591517" w:rsidRPr="00591517" w:rsidRDefault="00591517" w:rsidP="00591517">
      <w:pPr>
        <w:spacing w:before="120"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915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Индивидуальный предприниматель </w:t>
      </w:r>
      <w:proofErr w:type="spellStart"/>
      <w:r w:rsidRPr="005915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Вагапов</w:t>
      </w:r>
      <w:proofErr w:type="spellEnd"/>
      <w:r w:rsidRPr="005915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Ильяс </w:t>
      </w:r>
      <w:proofErr w:type="spellStart"/>
      <w:r w:rsidRPr="005915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Ралинатович</w:t>
      </w:r>
      <w:proofErr w:type="spellEnd"/>
      <w:r w:rsidRPr="005915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</w:p>
    <w:p w14:paraId="60935114" w14:textId="397E4FAA" w:rsidR="00591517" w:rsidRPr="00591517" w:rsidRDefault="00591517" w:rsidP="00591517">
      <w:pPr>
        <w:pStyle w:val="selectable-text"/>
        <w:spacing w:before="120" w:beforeAutospacing="0" w:after="120" w:afterAutospacing="0"/>
      </w:pPr>
      <w:r w:rsidRPr="00591517">
        <w:rPr>
          <w:color w:val="000000" w:themeColor="text1"/>
          <w:shd w:val="clear" w:color="auto" w:fill="FFFFFF"/>
        </w:rPr>
        <w:t>Факти</w:t>
      </w:r>
      <w:r w:rsidR="00C31025" w:rsidRPr="00591517">
        <w:rPr>
          <w:color w:val="000000" w:themeColor="text1"/>
          <w:shd w:val="clear" w:color="auto" w:fill="FFFFFF"/>
        </w:rPr>
        <w:t>ческий адрес: Россия,</w:t>
      </w:r>
      <w:r w:rsidRPr="00591517">
        <w:rPr>
          <w:color w:val="333333"/>
          <w:shd w:val="clear" w:color="auto" w:fill="FFFFFF"/>
        </w:rPr>
        <w:t xml:space="preserve"> 142000,</w:t>
      </w:r>
      <w:r w:rsidR="00C31025" w:rsidRPr="00591517">
        <w:rPr>
          <w:color w:val="000000" w:themeColor="text1"/>
          <w:shd w:val="clear" w:color="auto" w:fill="FFFFFF"/>
        </w:rPr>
        <w:t xml:space="preserve"> </w:t>
      </w:r>
      <w:r w:rsidRPr="00591517">
        <w:t xml:space="preserve">Город Домодедово, Каширское шоссе </w:t>
      </w:r>
      <w:r w:rsidR="006560E4">
        <w:t xml:space="preserve">д. </w:t>
      </w:r>
      <w:r w:rsidRPr="00591517">
        <w:t>4</w:t>
      </w:r>
      <w:r w:rsidR="006560E4">
        <w:t xml:space="preserve">, </w:t>
      </w:r>
      <w:r w:rsidRPr="00591517">
        <w:t>к</w:t>
      </w:r>
      <w:r w:rsidR="006560E4">
        <w:t>.</w:t>
      </w:r>
      <w:r w:rsidRPr="00591517">
        <w:t>1, офис 229. БЦ Лофт</w:t>
      </w:r>
    </w:p>
    <w:p w14:paraId="4F1BB002" w14:textId="4EA08C5A" w:rsidR="00591517" w:rsidRPr="00591517" w:rsidRDefault="00C31025" w:rsidP="00591517">
      <w:pPr>
        <w:spacing w:before="120"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Телефон: +7(</w:t>
      </w:r>
      <w:r w:rsidR="002B6ED5"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495</w:t>
      </w:r>
      <w:r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2B6ED5"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032-12-02</w:t>
      </w:r>
      <w:r w:rsidRPr="005915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6F025B2B" w14:textId="03EE771C" w:rsidR="00DC6032" w:rsidRPr="00591517" w:rsidRDefault="00C31025" w:rsidP="00591517">
      <w:pPr>
        <w:spacing w:before="120" w:after="1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915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Уполномоченный адрес электронной почты: </w:t>
      </w:r>
      <w:r w:rsidR="002B6ED5" w:rsidRP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formika.mebel@yandex.ru</w:t>
      </w:r>
      <w:r w:rsidRPr="0059151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9151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915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Источник</w:t>
      </w:r>
      <w:r w:rsidR="002B6E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10" w:history="1">
        <w:r w:rsidR="002B6ED5" w:rsidRPr="000801E3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FFFFF"/>
          </w:rPr>
          <w:t>https://formika-mebel.ru</w:t>
        </w:r>
      </w:hyperlink>
      <w:r w:rsidR="002B6ED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030D1" w:rsidRPr="005915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(указать сайт)</w:t>
      </w:r>
    </w:p>
    <w:p w14:paraId="122861E3" w14:textId="77777777" w:rsidR="007030D1" w:rsidRPr="009A6775" w:rsidRDefault="007030D1" w:rsidP="00C3102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030D1" w:rsidRPr="009A6775" w:rsidSect="0096606B">
      <w:footerReference w:type="default" r:id="rId11"/>
      <w:pgSz w:w="11906" w:h="16838"/>
      <w:pgMar w:top="851" w:right="850" w:bottom="1134" w:left="1701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6F12D" w14:textId="77777777" w:rsidR="009818E0" w:rsidRDefault="009818E0" w:rsidP="0096606B">
      <w:pPr>
        <w:spacing w:after="0" w:line="240" w:lineRule="auto"/>
      </w:pPr>
      <w:r>
        <w:separator/>
      </w:r>
    </w:p>
  </w:endnote>
  <w:endnote w:type="continuationSeparator" w:id="0">
    <w:p w14:paraId="177CBEC6" w14:textId="77777777" w:rsidR="009818E0" w:rsidRDefault="009818E0" w:rsidP="0096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549149"/>
      <w:docPartObj>
        <w:docPartGallery w:val="Page Numbers (Bottom of Page)"/>
        <w:docPartUnique/>
      </w:docPartObj>
    </w:sdtPr>
    <w:sdtEndPr/>
    <w:sdtContent>
      <w:p w14:paraId="6CFC9D3B" w14:textId="65DCB7EC" w:rsidR="0096606B" w:rsidRDefault="0096606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10336" w14:textId="77777777" w:rsidR="0096606B" w:rsidRDefault="009660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AD6F9" w14:textId="77777777" w:rsidR="009818E0" w:rsidRDefault="009818E0" w:rsidP="0096606B">
      <w:pPr>
        <w:spacing w:after="0" w:line="240" w:lineRule="auto"/>
      </w:pPr>
      <w:r>
        <w:separator/>
      </w:r>
    </w:p>
  </w:footnote>
  <w:footnote w:type="continuationSeparator" w:id="0">
    <w:p w14:paraId="79E14741" w14:textId="77777777" w:rsidR="009818E0" w:rsidRDefault="009818E0" w:rsidP="009660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2A"/>
    <w:rsid w:val="0003696C"/>
    <w:rsid w:val="0005339A"/>
    <w:rsid w:val="000801E3"/>
    <w:rsid w:val="00126CCE"/>
    <w:rsid w:val="00142553"/>
    <w:rsid w:val="00213093"/>
    <w:rsid w:val="002B6ED5"/>
    <w:rsid w:val="00315067"/>
    <w:rsid w:val="0045683E"/>
    <w:rsid w:val="00463D50"/>
    <w:rsid w:val="004D63B1"/>
    <w:rsid w:val="004F4A88"/>
    <w:rsid w:val="00591517"/>
    <w:rsid w:val="006560E4"/>
    <w:rsid w:val="00673459"/>
    <w:rsid w:val="006F1D2A"/>
    <w:rsid w:val="007030D1"/>
    <w:rsid w:val="00761009"/>
    <w:rsid w:val="008D471F"/>
    <w:rsid w:val="008E5985"/>
    <w:rsid w:val="0096606B"/>
    <w:rsid w:val="009818E0"/>
    <w:rsid w:val="009A6775"/>
    <w:rsid w:val="009B4A87"/>
    <w:rsid w:val="00A37463"/>
    <w:rsid w:val="00A86BDC"/>
    <w:rsid w:val="00B51ABE"/>
    <w:rsid w:val="00C31025"/>
    <w:rsid w:val="00CC0138"/>
    <w:rsid w:val="00DC6032"/>
    <w:rsid w:val="00DF26E8"/>
    <w:rsid w:val="00F1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AED70"/>
  <w15:chartTrackingRefBased/>
  <w15:docId w15:val="{801B5D5C-E3DC-4BBF-992C-E6214BDC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D5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3D50"/>
    <w:rPr>
      <w:color w:val="605E5C"/>
      <w:shd w:val="clear" w:color="auto" w:fill="E1DFDD"/>
    </w:rPr>
  </w:style>
  <w:style w:type="paragraph" w:customStyle="1" w:styleId="selectable-text">
    <w:name w:val="selectable-text"/>
    <w:basedOn w:val="a"/>
    <w:qFormat/>
    <w:rsid w:val="00CC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66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606B"/>
  </w:style>
  <w:style w:type="paragraph" w:styleId="a7">
    <w:name w:val="footer"/>
    <w:basedOn w:val="a"/>
    <w:link w:val="a8"/>
    <w:uiPriority w:val="99"/>
    <w:unhideWhenUsed/>
    <w:rsid w:val="00966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6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ika-mebe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ormika-mebe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ika-mebel.ru/privacy-policy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formika-mebel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ormika-meb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2688</Words>
  <Characters>15324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2025-05-19T15:01:00Z</dcterms:created>
  <dcterms:modified xsi:type="dcterms:W3CDTF">2025-07-01T18:53:00Z</dcterms:modified>
</cp:coreProperties>
</file>